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C1" w:rsidRDefault="00231CC1" w:rsidP="00231CC1">
      <w:pPr>
        <w:pStyle w:val="ListParagraph"/>
        <w:numPr>
          <w:ilvl w:val="0"/>
          <w:numId w:val="3"/>
        </w:numPr>
      </w:pPr>
      <w:r>
        <w:t xml:space="preserve">Identify the four push/pull factors </w:t>
      </w:r>
    </w:p>
    <w:p w:rsidR="0015078F" w:rsidRDefault="0015078F" w:rsidP="0015078F">
      <w:pPr>
        <w:pStyle w:val="ListParagraph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process of settling Jamestown:</w:t>
      </w:r>
      <w:bookmarkStart w:id="0" w:name="_GoBack"/>
      <w:bookmarkEnd w:id="0"/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Creation/reason for settlement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Site Selection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Failures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John Smith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Powhatan Indians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Starving Times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John Rolfe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process of settling Plymouth: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Creation/Reason for settlement 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Puritans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Separatists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MF Compact/Self Government and Direct Government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Hard times at Plymouth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Interaction with Natives 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following components of the New England Colonies: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Massachusetts Bay Colony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Economics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Myth of Religious Liberty 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Religious Dissenters 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Protestant Work Ethic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Townhall Meetings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following components of the Middle Colonies: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Toleration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Economics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William Penn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Pennsylvania 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following components of the Southern Colonies: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Agriculture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Cash/Staple Crops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Slavery/Indentured Servitude 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 xml:space="preserve"> Describe the following components of Colonial Government: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Magna Carta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English Bill of Rights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Typical government structure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lastRenderedPageBreak/>
        <w:t>Colonial Assemblies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 xml:space="preserve">Fundamental Orders of Connecticut 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Describe the following components of the British Colonial Economic Policy</w:t>
      </w:r>
      <w:r w:rsidR="00294C21">
        <w:t>:</w:t>
      </w:r>
      <w:r>
        <w:t xml:space="preserve"> 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Mercantilism</w:t>
      </w:r>
    </w:p>
    <w:p w:rsidR="00294C21" w:rsidRDefault="00294C21" w:rsidP="00231CC1">
      <w:pPr>
        <w:pStyle w:val="ListParagraph"/>
        <w:numPr>
          <w:ilvl w:val="1"/>
          <w:numId w:val="3"/>
        </w:numPr>
      </w:pPr>
      <w:r>
        <w:t xml:space="preserve">Navigation </w:t>
      </w:r>
      <w:r w:rsidR="00703130">
        <w:t>acts</w:t>
      </w:r>
    </w:p>
    <w:p w:rsidR="0015078F" w:rsidRDefault="0015078F" w:rsidP="0015078F">
      <w:pPr>
        <w:pStyle w:val="ListParagraph"/>
        <w:ind w:left="1440"/>
      </w:pPr>
    </w:p>
    <w:p w:rsidR="00231CC1" w:rsidRDefault="00294C21" w:rsidP="00231CC1">
      <w:pPr>
        <w:pStyle w:val="ListParagraph"/>
        <w:numPr>
          <w:ilvl w:val="0"/>
          <w:numId w:val="3"/>
        </w:numPr>
      </w:pPr>
      <w:r>
        <w:t xml:space="preserve">Describe the following components of the </w:t>
      </w:r>
      <w:r w:rsidR="00231CC1">
        <w:t>Great Awakening</w:t>
      </w:r>
      <w:r>
        <w:t>: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Causes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Events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Results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Enlightenment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Hobbes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Newton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Locke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Rousseau</w:t>
      </w:r>
    </w:p>
    <w:p w:rsidR="00231CC1" w:rsidRDefault="00231CC1" w:rsidP="0015078F">
      <w:pPr>
        <w:pStyle w:val="ListParagraph"/>
        <w:numPr>
          <w:ilvl w:val="1"/>
          <w:numId w:val="3"/>
        </w:numPr>
      </w:pPr>
      <w:r>
        <w:t>Montesquieu</w:t>
      </w:r>
    </w:p>
    <w:p w:rsidR="0015078F" w:rsidRDefault="0015078F" w:rsidP="0015078F">
      <w:pPr>
        <w:pStyle w:val="ListParagraph"/>
        <w:ind w:left="1440"/>
      </w:pPr>
    </w:p>
    <w:p w:rsidR="00231CC1" w:rsidRDefault="00231CC1" w:rsidP="00231CC1">
      <w:pPr>
        <w:pStyle w:val="ListParagraph"/>
        <w:numPr>
          <w:ilvl w:val="0"/>
          <w:numId w:val="3"/>
        </w:numPr>
      </w:pPr>
      <w:r>
        <w:t>French and Indian war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Who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When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Where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Why</w:t>
      </w:r>
    </w:p>
    <w:p w:rsidR="00231CC1" w:rsidRDefault="00231CC1" w:rsidP="00231CC1">
      <w:pPr>
        <w:pStyle w:val="ListParagraph"/>
        <w:numPr>
          <w:ilvl w:val="1"/>
          <w:numId w:val="3"/>
        </w:numPr>
      </w:pPr>
      <w:r>
        <w:t>How</w:t>
      </w:r>
    </w:p>
    <w:p w:rsidR="0019731A" w:rsidRDefault="00231CC1" w:rsidP="0015078F">
      <w:pPr>
        <w:pStyle w:val="ListParagraph"/>
        <w:numPr>
          <w:ilvl w:val="1"/>
          <w:numId w:val="3"/>
        </w:numPr>
      </w:pPr>
      <w:r>
        <w:t>Importance</w:t>
      </w:r>
    </w:p>
    <w:p w:rsidR="00D778C3" w:rsidRDefault="00D778C3">
      <w:r w:rsidRPr="0015078F">
        <w:rPr>
          <w:b/>
        </w:rPr>
        <w:t>Short Answer</w:t>
      </w:r>
      <w:r>
        <w:t>:</w:t>
      </w:r>
    </w:p>
    <w:p w:rsidR="00D778C3" w:rsidRDefault="00D778C3" w:rsidP="00703130">
      <w:pPr>
        <w:pStyle w:val="ListParagraph"/>
        <w:numPr>
          <w:ilvl w:val="0"/>
          <w:numId w:val="4"/>
        </w:numPr>
      </w:pPr>
      <w:r>
        <w:t>Identify the</w:t>
      </w:r>
      <w:r w:rsidR="0019731A">
        <w:t xml:space="preserve"> 4</w:t>
      </w:r>
      <w:r>
        <w:t xml:space="preserve"> Push/Pull factors for</w:t>
      </w:r>
      <w:r w:rsidR="0019731A">
        <w:t xml:space="preserve"> England and</w:t>
      </w:r>
      <w:r>
        <w:t xml:space="preserve"> the 13 colonies</w:t>
      </w:r>
      <w:r w:rsidR="0019731A">
        <w:t xml:space="preserve"> and give an example of each factor making sure to label whether it is a Push or Pull Factor.</w:t>
      </w:r>
    </w:p>
    <w:p w:rsidR="0015078F" w:rsidRDefault="0015078F" w:rsidP="0015078F">
      <w:pPr>
        <w:pStyle w:val="ListParagraph"/>
      </w:pPr>
    </w:p>
    <w:p w:rsidR="0015078F" w:rsidRDefault="00703130" w:rsidP="0015078F">
      <w:pPr>
        <w:pStyle w:val="ListParagraph"/>
        <w:numPr>
          <w:ilvl w:val="0"/>
          <w:numId w:val="4"/>
        </w:numPr>
      </w:pPr>
      <w:r>
        <w:t>Explain how Jamestown went from a “ghost town” to a “boom town”.</w:t>
      </w:r>
    </w:p>
    <w:p w:rsidR="0015078F" w:rsidRDefault="0015078F" w:rsidP="0015078F">
      <w:pPr>
        <w:pStyle w:val="ListParagraph"/>
      </w:pPr>
    </w:p>
    <w:p w:rsidR="0015078F" w:rsidRDefault="0015078F" w:rsidP="0015078F">
      <w:pPr>
        <w:pStyle w:val="ListParagraph"/>
      </w:pPr>
    </w:p>
    <w:p w:rsidR="00703130" w:rsidRDefault="00703130" w:rsidP="00703130">
      <w:pPr>
        <w:pStyle w:val="ListParagraph"/>
        <w:numPr>
          <w:ilvl w:val="0"/>
          <w:numId w:val="4"/>
        </w:numPr>
      </w:pPr>
      <w:r>
        <w:t>Why did the beliefs of people such as Roger Williams and Anne Hutchinson anger Puritan church leaders?</w:t>
      </w:r>
    </w:p>
    <w:p w:rsidR="0015078F" w:rsidRDefault="0015078F" w:rsidP="0015078F">
      <w:pPr>
        <w:pStyle w:val="ListParagraph"/>
      </w:pPr>
    </w:p>
    <w:p w:rsidR="00703130" w:rsidRDefault="00703130" w:rsidP="00703130">
      <w:pPr>
        <w:pStyle w:val="ListParagraph"/>
        <w:numPr>
          <w:ilvl w:val="0"/>
          <w:numId w:val="4"/>
        </w:numPr>
      </w:pPr>
      <w:r>
        <w:t>Explain the concept of mercantilism and give an example using triangular trade.</w:t>
      </w:r>
    </w:p>
    <w:p w:rsidR="0015078F" w:rsidRDefault="0015078F" w:rsidP="0015078F">
      <w:pPr>
        <w:pStyle w:val="ListParagraph"/>
      </w:pPr>
    </w:p>
    <w:p w:rsidR="0015078F" w:rsidRDefault="0015078F" w:rsidP="0015078F">
      <w:pPr>
        <w:pStyle w:val="ListParagraph"/>
      </w:pPr>
    </w:p>
    <w:p w:rsidR="00960232" w:rsidRPr="00960232" w:rsidRDefault="00960232" w:rsidP="0096023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0232">
        <w:rPr>
          <w:rFonts w:ascii="Times New Roman" w:hAnsi="Times New Roman" w:cs="Times New Roman"/>
          <w:color w:val="000000"/>
        </w:rPr>
        <w:t xml:space="preserve">Why is the </w:t>
      </w:r>
      <w:proofErr w:type="spellStart"/>
      <w:r w:rsidRPr="00960232">
        <w:rPr>
          <w:rFonts w:ascii="Times New Roman" w:hAnsi="Times New Roman" w:cs="Times New Roman"/>
          <w:color w:val="000000"/>
        </w:rPr>
        <w:t>townhall</w:t>
      </w:r>
      <w:proofErr w:type="spellEnd"/>
      <w:r w:rsidRPr="00960232">
        <w:rPr>
          <w:rFonts w:ascii="Times New Roman" w:hAnsi="Times New Roman" w:cs="Times New Roman"/>
          <w:color w:val="000000"/>
        </w:rPr>
        <w:t xml:space="preserve"> meeting considered the most direct form of democracy in the colonies?</w:t>
      </w:r>
    </w:p>
    <w:p w:rsidR="00D778C3" w:rsidRPr="0015078F" w:rsidRDefault="00960232" w:rsidP="0015078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0232">
        <w:rPr>
          <w:rFonts w:ascii="Times New Roman" w:hAnsi="Times New Roman" w:cs="Times New Roman"/>
          <w:color w:val="000000"/>
        </w:rPr>
        <w:lastRenderedPageBreak/>
        <w:t>Explain how any form of democracy was able to develop in the colonies even though they are still part of the English monarchy.</w:t>
      </w:r>
    </w:p>
    <w:p w:rsidR="00D778C3" w:rsidRDefault="00D778C3"/>
    <w:p w:rsidR="0019731A" w:rsidRDefault="00C52071" w:rsidP="0019731A">
      <w:r w:rsidRPr="0015078F">
        <w:rPr>
          <w:b/>
        </w:rPr>
        <w:t>ERQ</w:t>
      </w:r>
      <w:r>
        <w:t>:</w:t>
      </w:r>
    </w:p>
    <w:p w:rsidR="003A659F" w:rsidRDefault="0019731A">
      <w:r w:rsidRPr="0019731A">
        <w:t>Different motivations by English settlers led to different types of colonies</w:t>
      </w:r>
      <w:r>
        <w:t xml:space="preserve"> developing in British North America. </w:t>
      </w:r>
      <w:r w:rsidR="00765865">
        <w:t>Using the three colonial regions,</w:t>
      </w:r>
      <w:r>
        <w:t xml:space="preserve"> identify the Push/Pull factor that motivated settlers and</w:t>
      </w:r>
      <w:r w:rsidR="00765865">
        <w:t xml:space="preserve"> d</w:t>
      </w:r>
      <w:r w:rsidR="00C52071">
        <w:t xml:space="preserve">escribe how colonial culture developed </w:t>
      </w:r>
      <w:r w:rsidR="00884910">
        <w:t xml:space="preserve">in each region </w:t>
      </w:r>
      <w:r w:rsidR="00C52071">
        <w:t>between 1607 and 1763.</w:t>
      </w:r>
    </w:p>
    <w:p w:rsidR="00C52071" w:rsidRDefault="00C52071"/>
    <w:sectPr w:rsidR="00C52071" w:rsidSect="00726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A7" w:rsidRDefault="00D34FA7" w:rsidP="004553E2">
      <w:pPr>
        <w:spacing w:after="0" w:line="240" w:lineRule="auto"/>
      </w:pPr>
      <w:r>
        <w:separator/>
      </w:r>
    </w:p>
  </w:endnote>
  <w:endnote w:type="continuationSeparator" w:id="0">
    <w:p w:rsidR="00D34FA7" w:rsidRDefault="00D34FA7" w:rsidP="004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A7" w:rsidRDefault="00D34FA7" w:rsidP="004553E2">
      <w:pPr>
        <w:spacing w:after="0" w:line="240" w:lineRule="auto"/>
      </w:pPr>
      <w:r>
        <w:separator/>
      </w:r>
    </w:p>
  </w:footnote>
  <w:footnote w:type="continuationSeparator" w:id="0">
    <w:p w:rsidR="00D34FA7" w:rsidRDefault="00D34FA7" w:rsidP="0045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E2" w:rsidRDefault="004553E2">
    <w:pPr>
      <w:pStyle w:val="Header"/>
    </w:pPr>
    <w:r>
      <w:t>Study Guide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CCF"/>
    <w:multiLevelType w:val="hybridMultilevel"/>
    <w:tmpl w:val="FC8AC386"/>
    <w:lvl w:ilvl="0" w:tplc="7BA84C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C5E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D5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2BF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C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E12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D7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DA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0244A"/>
    <w:multiLevelType w:val="hybridMultilevel"/>
    <w:tmpl w:val="D55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47E0"/>
    <w:multiLevelType w:val="hybridMultilevel"/>
    <w:tmpl w:val="384C3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D45"/>
    <w:multiLevelType w:val="hybridMultilevel"/>
    <w:tmpl w:val="89E0C3CA"/>
    <w:lvl w:ilvl="0" w:tplc="94AAA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8BB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6C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8EE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5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4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70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4A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D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071"/>
    <w:rsid w:val="0015078F"/>
    <w:rsid w:val="0019731A"/>
    <w:rsid w:val="00231CC1"/>
    <w:rsid w:val="00294C21"/>
    <w:rsid w:val="003A659F"/>
    <w:rsid w:val="004553E2"/>
    <w:rsid w:val="00703130"/>
    <w:rsid w:val="00726863"/>
    <w:rsid w:val="00765865"/>
    <w:rsid w:val="00884910"/>
    <w:rsid w:val="00960232"/>
    <w:rsid w:val="00B33B7D"/>
    <w:rsid w:val="00C52071"/>
    <w:rsid w:val="00C65EA7"/>
    <w:rsid w:val="00D34FA7"/>
    <w:rsid w:val="00D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6086E-7CB4-49FB-9491-91B79492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E2"/>
  </w:style>
  <w:style w:type="paragraph" w:styleId="Footer">
    <w:name w:val="footer"/>
    <w:basedOn w:val="Normal"/>
    <w:link w:val="FooterChar"/>
    <w:uiPriority w:val="99"/>
    <w:unhideWhenUsed/>
    <w:rsid w:val="0045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E2"/>
  </w:style>
  <w:style w:type="paragraph" w:styleId="BalloonText">
    <w:name w:val="Balloon Text"/>
    <w:basedOn w:val="Normal"/>
    <w:link w:val="BalloonTextChar"/>
    <w:uiPriority w:val="99"/>
    <w:semiHidden/>
    <w:unhideWhenUsed/>
    <w:rsid w:val="0045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2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08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5</cp:revision>
  <cp:lastPrinted>2015-11-04T12:18:00Z</cp:lastPrinted>
  <dcterms:created xsi:type="dcterms:W3CDTF">2015-11-02T19:50:00Z</dcterms:created>
  <dcterms:modified xsi:type="dcterms:W3CDTF">2015-11-04T14:48:00Z</dcterms:modified>
</cp:coreProperties>
</file>